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7531" w14:textId="3AF46075" w:rsidR="00071041" w:rsidRDefault="00AA7D92" w:rsidP="00082739">
      <w:pPr>
        <w:pStyle w:val="berschrift1"/>
        <w:rPr>
          <w:noProof/>
        </w:rPr>
      </w:pPr>
      <w:r>
        <w:rPr>
          <w:noProof/>
        </w:rPr>
        <w:t>Ziele</w:t>
      </w:r>
    </w:p>
    <w:p w14:paraId="3EED3BF2" w14:textId="192B3F9F" w:rsidR="004658C7" w:rsidRDefault="00713457" w:rsidP="00713457">
      <w:pPr>
        <w:rPr>
          <w:b/>
          <w:bCs/>
        </w:rPr>
      </w:pPr>
      <w:r w:rsidRPr="00713457">
        <w:rPr>
          <w:b/>
          <w:bCs/>
        </w:rPr>
        <w:t>Dokumentation als schriftliche Kommunikation nutzen</w:t>
      </w:r>
    </w:p>
    <w:p w14:paraId="2B3474F4" w14:textId="77777777" w:rsidR="00713457" w:rsidRPr="00713457" w:rsidRDefault="00713457" w:rsidP="00713457">
      <w:pPr>
        <w:rPr>
          <w:b/>
          <w:bCs/>
        </w:rPr>
      </w:pPr>
    </w:p>
    <w:p w14:paraId="55335B8A" w14:textId="7BE74DE3" w:rsidR="004658C7" w:rsidRPr="004658C7" w:rsidRDefault="00713457" w:rsidP="00713457">
      <w:pPr>
        <w:rPr>
          <w:b/>
          <w:bCs/>
        </w:rPr>
      </w:pPr>
      <w:r>
        <w:t>Softwarearchitekten nutzen Dokumentation zur Unterstützung bei Entwurf, Implementierung und Weiterentwicklung (auch genannt Wartung oder Evolution) von Systemen</w:t>
      </w:r>
    </w:p>
    <w:p w14:paraId="1E29615D" w14:textId="5B13277F" w:rsidR="001F3D0C" w:rsidRDefault="00AE02EA">
      <w:pPr>
        <w:pStyle w:val="berschrift1"/>
      </w:pPr>
      <w:r>
        <w:lastRenderedPageBreak/>
        <w:t>Schriftliche Dokumentation nutzen</w:t>
      </w:r>
    </w:p>
    <w:p w14:paraId="10ADC2A5" w14:textId="2FC1E66D" w:rsidR="00AE02EA" w:rsidRDefault="00AE02EA" w:rsidP="00AE02EA">
      <w:r>
        <w:t>I</w:t>
      </w:r>
      <w:r>
        <w:t>ch habe das Problem bei diesem Lernziel keine zentrale Stelle in den Büchern zu finden.</w:t>
      </w:r>
    </w:p>
    <w:p w14:paraId="7510FF2B" w14:textId="09410BEF" w:rsidR="00AE02EA" w:rsidRDefault="00AE02EA" w:rsidP="00AE02EA">
      <w:r>
        <w:t>In dem Buch Effektive Softwarearchitekturen wird auf das gesamte Kapitel über Dokumentation verwiesen.</w:t>
      </w:r>
    </w:p>
    <w:p w14:paraId="1F737D28" w14:textId="2C953D40" w:rsidR="00AE02EA" w:rsidRDefault="00AE02EA" w:rsidP="00AE02EA"/>
    <w:p w14:paraId="745B924B" w14:textId="1F0AE95A" w:rsidR="00AE02EA" w:rsidRDefault="00AE02EA" w:rsidP="00AE02EA">
      <w:r>
        <w:t>Aber dies wird schon durch die anderen Lernziele abgedeckt.</w:t>
      </w:r>
    </w:p>
    <w:p w14:paraId="2E80D227" w14:textId="00A6EA9B" w:rsidR="00AE02EA" w:rsidRDefault="00AE02EA" w:rsidP="00AE02EA"/>
    <w:p w14:paraId="1E82E5AC" w14:textId="2E067F47" w:rsidR="00AE02EA" w:rsidRDefault="00AE02EA" w:rsidP="00AE02EA">
      <w:r>
        <w:t>Ich will mit eigenen Worten analysieren, welche Vor- und Nachteile die schriftliche Dokumentation, gegenüber der mündlichen hat, und warum man am besten beides parallel benutzen soll.</w:t>
      </w:r>
    </w:p>
    <w:p w14:paraId="2819FC8C" w14:textId="77777777" w:rsidR="00AE02EA" w:rsidRDefault="00AE02EA" w:rsidP="00AE02E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7FA5E4E" w14:textId="77777777" w:rsidR="00AE02EA" w:rsidRDefault="00AE02EA" w:rsidP="00AE02EA">
      <w:r>
        <w:t>natürlich erfolgt die Kommunikation mit den Projektbeteiligten sowohl mündlich als auch schriftlich.</w:t>
      </w:r>
    </w:p>
    <w:p w14:paraId="2B0088D7" w14:textId="77777777" w:rsidR="00AE02EA" w:rsidRDefault="00AE02EA" w:rsidP="00AE02E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E8E63EA" w14:textId="77777777" w:rsidR="00AE02EA" w:rsidRDefault="00AE02EA" w:rsidP="00AE02E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03EE4C8" w14:textId="2867BD9D" w:rsidR="00AE02EA" w:rsidRDefault="00AE02EA" w:rsidP="00AE02EA">
      <w:r>
        <w:t xml:space="preserve">Die mündliche Kommunikation hat den </w:t>
      </w:r>
      <w:proofErr w:type="gramStart"/>
      <w:r>
        <w:t>Vorteil</w:t>
      </w:r>
      <w:proofErr w:type="gramEnd"/>
      <w:r>
        <w:t xml:space="preserve"> dass sie direkter und schneller ist. Menschen motivieren sich fast immer über</w:t>
      </w:r>
      <w:r>
        <w:t xml:space="preserve"> </w:t>
      </w:r>
      <w:r>
        <w:t>Beziehungen. Eine mündliche Kommunikation unterstreicht die Wichtigkeit des Anliegens. Außerdem erlaubt die mündliche Kommunikation die</w:t>
      </w:r>
      <w:r>
        <w:t xml:space="preserve"> </w:t>
      </w:r>
      <w:r>
        <w:t>Informationen genau den Bedürfnissen des Zuhörers zuzuschneiden. Der Zuhörer kann sofort Fragen stellen und der Architekt kann Verständnisfragen</w:t>
      </w:r>
      <w:r>
        <w:t xml:space="preserve"> </w:t>
      </w:r>
      <w:r>
        <w:t>dem Zuhörer stellen, um sicher zu sein, dass die Information wie gewünscht durchgekommen ist.</w:t>
      </w:r>
    </w:p>
    <w:p w14:paraId="67DBBB8C" w14:textId="77777777" w:rsidR="00AE02EA" w:rsidRDefault="00AE02EA" w:rsidP="00AE02E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3B6E377" w14:textId="614CE842" w:rsidR="00AE02EA" w:rsidRDefault="00AE02EA" w:rsidP="00AE02EA">
      <w:r>
        <w:t xml:space="preserve">Schriftliche Kommunikation hat den Vorteil, dass es gründlicher umfassender ist, und dass die Korrektheit und Richtigkeit überprüfbar </w:t>
      </w:r>
      <w:r>
        <w:t>sind</w:t>
      </w:r>
      <w:r>
        <w:t>.</w:t>
      </w:r>
    </w:p>
    <w:p w14:paraId="336AE2E3" w14:textId="77777777" w:rsidR="00713457" w:rsidRDefault="00713457" w:rsidP="00AE02E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</w:p>
    <w:p w14:paraId="4A4144DD" w14:textId="65456CC6" w:rsidR="00AE02EA" w:rsidRDefault="00AE02EA" w:rsidP="00713457">
      <w:r>
        <w:t>Man kann diese Dokumentation beliebig verteilen, qualitätssichern und kommentieren. Der Nachteil ist das schriftliche Dokumentation</w:t>
      </w:r>
      <w:r>
        <w:t xml:space="preserve"> für weniger wichtig gehalten wird. Die gewünschten Leser nehmen sich das Dokument zum Lesen vor und vergessen es dann häufig, oder sie überfliegen es nur </w:t>
      </w:r>
      <w:r w:rsidR="00713457">
        <w:t>z.B. auf dem Weg zur Arbeit.</w:t>
      </w:r>
    </w:p>
    <w:p w14:paraId="44FBBD35" w14:textId="77777777" w:rsidR="00AE02EA" w:rsidRDefault="00AE02EA" w:rsidP="00AE02E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08967BD0" w14:textId="77777777" w:rsidR="00AE02EA" w:rsidRDefault="00AE02EA" w:rsidP="00713457">
      <w:r>
        <w:t>Um beide Vorteile zu vereinen findet häufig beides gleichzeitig statt. Die Modelle sind mit UML Tools oder anderen Formen formuliert und wird den Projektbeteiligten zusätzlich mündlich besprochen.</w:t>
      </w:r>
    </w:p>
    <w:p w14:paraId="17DCC8C2" w14:textId="77777777" w:rsidR="00713457" w:rsidRDefault="00713457" w:rsidP="00AE02EA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000000"/>
          <w:sz w:val="22"/>
          <w:szCs w:val="22"/>
        </w:rPr>
      </w:pPr>
    </w:p>
    <w:p w14:paraId="1018A113" w14:textId="0C0E6D95" w:rsidR="00AE02EA" w:rsidRDefault="00AE02EA" w:rsidP="00713457">
      <w:r>
        <w:t>Das Feedback der Zuhörer hilft die Dokumente zu verbessern. Software Architektur zeichnet sich eben durch eine inkrementelle und iterative Vorgehensweise aus</w:t>
      </w:r>
      <w:r w:rsidR="00713457">
        <w:t>.</w:t>
      </w:r>
    </w:p>
    <w:p w14:paraId="08DF222F" w14:textId="77777777" w:rsidR="00AE02EA" w:rsidRPr="00AE02EA" w:rsidRDefault="00AE02EA" w:rsidP="00AE02EA">
      <w:pPr>
        <w:pStyle w:val="Grundtext"/>
      </w:pPr>
    </w:p>
    <w:sectPr w:rsidR="00AE02EA" w:rsidRPr="00AE02EA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A651" w14:textId="77777777" w:rsidR="007B0BFD" w:rsidRDefault="007B0BFD">
      <w:r>
        <w:separator/>
      </w:r>
    </w:p>
  </w:endnote>
  <w:endnote w:type="continuationSeparator" w:id="0">
    <w:p w14:paraId="23E41A01" w14:textId="77777777" w:rsidR="007B0BFD" w:rsidRDefault="007B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4BED" w14:textId="77777777" w:rsidR="007B0BFD" w:rsidRDefault="007B0BFD">
      <w:r>
        <w:separator/>
      </w:r>
    </w:p>
  </w:footnote>
  <w:footnote w:type="continuationSeparator" w:id="0">
    <w:p w14:paraId="2219549F" w14:textId="77777777" w:rsidR="007B0BFD" w:rsidRDefault="007B0BFD">
      <w:r>
        <w:continuationSeparator/>
      </w:r>
    </w:p>
  </w:footnote>
  <w:footnote w:type="continuationNotice" w:id="1">
    <w:p w14:paraId="07FE5854" w14:textId="77777777" w:rsidR="007B0BFD" w:rsidRDefault="007B0BFD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3E1EE9" w:rsidRDefault="003E1EE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80"/>
      <w:gridCol w:w="4168"/>
      <w:gridCol w:w="1873"/>
    </w:tblGrid>
    <w:tr w:rsidR="00F0612F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3E1EE9" w:rsidRPr="00F63078" w:rsidRDefault="003E1EE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27620AD4" w:rsidR="003E1EE9" w:rsidRPr="00F63078" w:rsidRDefault="00F0612F" w:rsidP="00AA7D92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Schriftliche Dokumentation</w:t>
          </w:r>
        </w:p>
      </w:tc>
      <w:tc>
        <w:tcPr>
          <w:tcW w:w="1307" w:type="dxa"/>
          <w:shd w:val="clear" w:color="auto" w:fill="auto"/>
        </w:tcPr>
        <w:p w14:paraId="2BB05488" w14:textId="77777777" w:rsidR="003E1EE9" w:rsidRDefault="004658C7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3E1EE9" w:rsidRDefault="003E1EE9">
    <w:pPr>
      <w:pStyle w:val="Kopfzeile"/>
    </w:pPr>
  </w:p>
  <w:p w14:paraId="69971B56" w14:textId="77777777" w:rsidR="003E1EE9" w:rsidRDefault="003E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3E1EE9" w:rsidRDefault="003E1EE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119F4337"/>
    <w:multiLevelType w:val="hybridMultilevel"/>
    <w:tmpl w:val="91866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1B4"/>
    <w:multiLevelType w:val="multilevel"/>
    <w:tmpl w:val="BF24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B2CD8"/>
    <w:multiLevelType w:val="hybridMultilevel"/>
    <w:tmpl w:val="402AE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3E1F"/>
    <w:multiLevelType w:val="hybridMultilevel"/>
    <w:tmpl w:val="B9F68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6899"/>
    <w:multiLevelType w:val="hybridMultilevel"/>
    <w:tmpl w:val="E302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6BAE"/>
    <w:multiLevelType w:val="hybridMultilevel"/>
    <w:tmpl w:val="8D04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30FE2"/>
    <w:rsid w:val="00071041"/>
    <w:rsid w:val="00082739"/>
    <w:rsid w:val="000A4CEC"/>
    <w:rsid w:val="00127ED3"/>
    <w:rsid w:val="00152118"/>
    <w:rsid w:val="00154144"/>
    <w:rsid w:val="001566A3"/>
    <w:rsid w:val="001A009E"/>
    <w:rsid w:val="001F3D0C"/>
    <w:rsid w:val="00234D17"/>
    <w:rsid w:val="00243DA2"/>
    <w:rsid w:val="0025026B"/>
    <w:rsid w:val="00293348"/>
    <w:rsid w:val="002D4C5A"/>
    <w:rsid w:val="002D790B"/>
    <w:rsid w:val="002E2C87"/>
    <w:rsid w:val="003143D7"/>
    <w:rsid w:val="00332625"/>
    <w:rsid w:val="003620A3"/>
    <w:rsid w:val="00365264"/>
    <w:rsid w:val="00381148"/>
    <w:rsid w:val="00395D3D"/>
    <w:rsid w:val="003E1EE9"/>
    <w:rsid w:val="004370A9"/>
    <w:rsid w:val="004658C7"/>
    <w:rsid w:val="00466CDD"/>
    <w:rsid w:val="00473AE8"/>
    <w:rsid w:val="00496D47"/>
    <w:rsid w:val="004A305F"/>
    <w:rsid w:val="004B45EC"/>
    <w:rsid w:val="004E4804"/>
    <w:rsid w:val="00552EE3"/>
    <w:rsid w:val="005C2DD0"/>
    <w:rsid w:val="005D55F4"/>
    <w:rsid w:val="0062666C"/>
    <w:rsid w:val="0065326A"/>
    <w:rsid w:val="006556CC"/>
    <w:rsid w:val="00692E92"/>
    <w:rsid w:val="00693A53"/>
    <w:rsid w:val="006F13DB"/>
    <w:rsid w:val="006F2CAF"/>
    <w:rsid w:val="006F6332"/>
    <w:rsid w:val="00705FB0"/>
    <w:rsid w:val="00713457"/>
    <w:rsid w:val="007145BA"/>
    <w:rsid w:val="0076589F"/>
    <w:rsid w:val="007772BE"/>
    <w:rsid w:val="007A0BD5"/>
    <w:rsid w:val="007B0BFD"/>
    <w:rsid w:val="007B6589"/>
    <w:rsid w:val="008153A3"/>
    <w:rsid w:val="0083304A"/>
    <w:rsid w:val="008349F7"/>
    <w:rsid w:val="00855786"/>
    <w:rsid w:val="00871608"/>
    <w:rsid w:val="0087489A"/>
    <w:rsid w:val="00880098"/>
    <w:rsid w:val="00927967"/>
    <w:rsid w:val="00927A13"/>
    <w:rsid w:val="0094555B"/>
    <w:rsid w:val="00954920"/>
    <w:rsid w:val="00973944"/>
    <w:rsid w:val="0097466E"/>
    <w:rsid w:val="009E24B3"/>
    <w:rsid w:val="009F146E"/>
    <w:rsid w:val="00A269E6"/>
    <w:rsid w:val="00AA7D92"/>
    <w:rsid w:val="00AC3AE2"/>
    <w:rsid w:val="00AE02EA"/>
    <w:rsid w:val="00AF1A0A"/>
    <w:rsid w:val="00B0182C"/>
    <w:rsid w:val="00B13874"/>
    <w:rsid w:val="00B21C08"/>
    <w:rsid w:val="00B52268"/>
    <w:rsid w:val="00B56E20"/>
    <w:rsid w:val="00B914D5"/>
    <w:rsid w:val="00BA179F"/>
    <w:rsid w:val="00BD22DF"/>
    <w:rsid w:val="00BD32EC"/>
    <w:rsid w:val="00BD736A"/>
    <w:rsid w:val="00C11986"/>
    <w:rsid w:val="00C12955"/>
    <w:rsid w:val="00C436AE"/>
    <w:rsid w:val="00C54226"/>
    <w:rsid w:val="00C61926"/>
    <w:rsid w:val="00C72D87"/>
    <w:rsid w:val="00C86746"/>
    <w:rsid w:val="00CE7FBB"/>
    <w:rsid w:val="00CF1EE2"/>
    <w:rsid w:val="00D0598F"/>
    <w:rsid w:val="00D32F9A"/>
    <w:rsid w:val="00D34C2A"/>
    <w:rsid w:val="00D60EBD"/>
    <w:rsid w:val="00D625AB"/>
    <w:rsid w:val="00D71A31"/>
    <w:rsid w:val="00D8088E"/>
    <w:rsid w:val="00DF6BDC"/>
    <w:rsid w:val="00E01163"/>
    <w:rsid w:val="00E10FD5"/>
    <w:rsid w:val="00E25339"/>
    <w:rsid w:val="00E308F3"/>
    <w:rsid w:val="00E43135"/>
    <w:rsid w:val="00E8471D"/>
    <w:rsid w:val="00EB4571"/>
    <w:rsid w:val="00ED099E"/>
    <w:rsid w:val="00EE67EF"/>
    <w:rsid w:val="00EF0395"/>
    <w:rsid w:val="00EF6520"/>
    <w:rsid w:val="00F03DFD"/>
    <w:rsid w:val="00F04CBD"/>
    <w:rsid w:val="00F0612F"/>
    <w:rsid w:val="00F125D6"/>
    <w:rsid w:val="00F4590D"/>
    <w:rsid w:val="00F613F9"/>
    <w:rsid w:val="00F63078"/>
    <w:rsid w:val="00F7446E"/>
    <w:rsid w:val="00FA45AA"/>
    <w:rsid w:val="00FB4BAB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  <w:style w:type="paragraph" w:customStyle="1" w:styleId="onecomwebmail-msonormal">
    <w:name w:val="onecomwebmail-msonormal"/>
    <w:basedOn w:val="Standard"/>
    <w:rsid w:val="00AE02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2110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3</cp:revision>
  <cp:lastPrinted>2003-02-18T18:23:00Z</cp:lastPrinted>
  <dcterms:created xsi:type="dcterms:W3CDTF">2020-09-24T16:26:00Z</dcterms:created>
  <dcterms:modified xsi:type="dcterms:W3CDTF">2020-09-24T16:38:00Z</dcterms:modified>
</cp:coreProperties>
</file>